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3" w:type="dxa"/>
        <w:tblInd w:w="-459" w:type="dxa"/>
        <w:tblLook w:val="01E0"/>
      </w:tblPr>
      <w:tblGrid>
        <w:gridCol w:w="5812"/>
        <w:gridCol w:w="4961"/>
      </w:tblGrid>
      <w:tr w:rsidR="00734181" w:rsidRPr="00DD5868" w:rsidTr="002E31E6">
        <w:tc>
          <w:tcPr>
            <w:tcW w:w="5812" w:type="dxa"/>
          </w:tcPr>
          <w:p w:rsidR="00734181" w:rsidRPr="00734181" w:rsidRDefault="00734181" w:rsidP="003A16E1">
            <w:pPr>
              <w:jc w:val="center"/>
            </w:pPr>
            <w:r w:rsidRPr="00734181">
              <w:t xml:space="preserve">HỘI ĐỒNG ĐỘI HUYỆN CỦ CHI  </w:t>
            </w:r>
          </w:p>
          <w:p w:rsidR="00734181" w:rsidRPr="00734181" w:rsidRDefault="00734181" w:rsidP="003A16E1">
            <w:pPr>
              <w:jc w:val="center"/>
            </w:pPr>
            <w:r w:rsidRPr="00734181">
              <w:rPr>
                <w:b/>
                <w:bCs/>
              </w:rPr>
              <w:t xml:space="preserve">LIÊN ĐỘI </w:t>
            </w:r>
            <w:r w:rsidR="00230864">
              <w:rPr>
                <w:b/>
                <w:bCs/>
              </w:rPr>
              <w:t xml:space="preserve">TRƯỜNG </w:t>
            </w:r>
            <w:r w:rsidRPr="00734181">
              <w:rPr>
                <w:b/>
                <w:bCs/>
              </w:rPr>
              <w:t>TIỂU HỌC PHƯỚC VĨNH AN</w:t>
            </w:r>
          </w:p>
          <w:p w:rsidR="00734181" w:rsidRPr="00734181" w:rsidRDefault="00AA2317" w:rsidP="003A16E1">
            <w:pPr>
              <w:tabs>
                <w:tab w:val="center" w:pos="1683"/>
                <w:tab w:val="center" w:pos="7293"/>
              </w:tabs>
              <w:jc w:val="center"/>
              <w:rPr>
                <w:b/>
                <w:bCs/>
              </w:rPr>
            </w:pPr>
            <w:r>
              <w:rPr>
                <w:b/>
                <w:bCs/>
                <w:noProof/>
              </w:rPr>
              <w:pict>
                <v:shapetype id="_x0000_t32" coordsize="21600,21600" o:spt="32" o:oned="t" path="m,l21600,21600e" filled="f">
                  <v:path arrowok="t" fillok="f" o:connecttype="none"/>
                  <o:lock v:ext="edit" shapetype="t"/>
                </v:shapetype>
                <v:shape id="_x0000_s1026" type="#_x0000_t32" style="position:absolute;left:0;text-align:left;margin-left:98.5pt;margin-top:4.35pt;width:56.05pt;height:0;z-index:251658240" o:connectortype="straight"/>
              </w:pict>
            </w:r>
          </w:p>
          <w:p w:rsidR="00734181" w:rsidRPr="00DD5868" w:rsidRDefault="0042684E" w:rsidP="0042684E">
            <w:pPr>
              <w:tabs>
                <w:tab w:val="center" w:pos="1683"/>
                <w:tab w:val="center" w:pos="7293"/>
              </w:tabs>
              <w:rPr>
                <w:sz w:val="28"/>
                <w:szCs w:val="28"/>
              </w:rPr>
            </w:pPr>
            <w:r>
              <w:t xml:space="preserve">            </w:t>
            </w:r>
            <w:r w:rsidR="00230864">
              <w:t xml:space="preserve"> </w:t>
            </w:r>
            <w:r w:rsidR="0065197D">
              <w:t xml:space="preserve">     </w:t>
            </w:r>
            <w:r w:rsidR="00230864">
              <w:t xml:space="preserve">  </w:t>
            </w:r>
            <w:r w:rsidR="002E31E6">
              <w:t>Số: 55</w:t>
            </w:r>
            <w:r w:rsidR="00734181" w:rsidRPr="00734181">
              <w:t>/KH-PVA</w:t>
            </w:r>
          </w:p>
        </w:tc>
        <w:tc>
          <w:tcPr>
            <w:tcW w:w="4961" w:type="dxa"/>
          </w:tcPr>
          <w:p w:rsidR="00734181" w:rsidRPr="00734181" w:rsidRDefault="00734181" w:rsidP="003A16E1">
            <w:pPr>
              <w:tabs>
                <w:tab w:val="center" w:pos="1683"/>
                <w:tab w:val="center" w:pos="7293"/>
              </w:tabs>
              <w:jc w:val="center"/>
              <w:rPr>
                <w:b/>
                <w:bCs/>
              </w:rPr>
            </w:pPr>
            <w:r w:rsidRPr="00734181">
              <w:rPr>
                <w:b/>
                <w:bCs/>
              </w:rPr>
              <w:t>ĐOÀN TNCS HỒ CHÍ MINH</w:t>
            </w:r>
          </w:p>
          <w:p w:rsidR="00734181" w:rsidRPr="00DD5868" w:rsidRDefault="00AA2317" w:rsidP="003A16E1">
            <w:pPr>
              <w:tabs>
                <w:tab w:val="center" w:pos="1683"/>
                <w:tab w:val="center" w:pos="7293"/>
              </w:tabs>
              <w:rPr>
                <w:i/>
                <w:iCs/>
                <w:sz w:val="28"/>
                <w:szCs w:val="28"/>
              </w:rPr>
            </w:pPr>
            <w:r>
              <w:rPr>
                <w:i/>
                <w:iCs/>
                <w:noProof/>
                <w:sz w:val="28"/>
                <w:szCs w:val="28"/>
              </w:rPr>
              <w:pict>
                <v:shape id="_x0000_s1027" type="#_x0000_t32" style="position:absolute;margin-left:36.15pt;margin-top:2.2pt;width:150.25pt;height:0;z-index:251659264" o:connectortype="straight"/>
              </w:pict>
            </w:r>
          </w:p>
          <w:p w:rsidR="00734181" w:rsidRDefault="00734181" w:rsidP="003A16E1">
            <w:pPr>
              <w:tabs>
                <w:tab w:val="center" w:pos="1683"/>
                <w:tab w:val="center" w:pos="7293"/>
              </w:tabs>
              <w:jc w:val="right"/>
              <w:rPr>
                <w:i/>
                <w:iCs/>
                <w:sz w:val="28"/>
                <w:szCs w:val="28"/>
              </w:rPr>
            </w:pPr>
          </w:p>
          <w:p w:rsidR="00734181" w:rsidRDefault="00734181" w:rsidP="00734181">
            <w:pPr>
              <w:tabs>
                <w:tab w:val="center" w:pos="1683"/>
                <w:tab w:val="center" w:pos="7293"/>
              </w:tabs>
              <w:rPr>
                <w:i/>
                <w:iCs/>
                <w:sz w:val="28"/>
                <w:szCs w:val="28"/>
              </w:rPr>
            </w:pPr>
          </w:p>
          <w:p w:rsidR="00734181" w:rsidRPr="00734181" w:rsidRDefault="002E31E6" w:rsidP="00734181">
            <w:pPr>
              <w:tabs>
                <w:tab w:val="center" w:pos="1683"/>
                <w:tab w:val="center" w:pos="7293"/>
              </w:tabs>
              <w:rPr>
                <w:sz w:val="26"/>
                <w:szCs w:val="26"/>
              </w:rPr>
            </w:pPr>
            <w:r>
              <w:rPr>
                <w:i/>
                <w:iCs/>
                <w:sz w:val="26"/>
                <w:szCs w:val="26"/>
              </w:rPr>
              <w:t xml:space="preserve">Phước Vĩnh An, ngày 09  tháng 03 </w:t>
            </w:r>
            <w:r w:rsidR="00734181" w:rsidRPr="00734181">
              <w:rPr>
                <w:i/>
                <w:iCs/>
                <w:sz w:val="26"/>
                <w:szCs w:val="26"/>
              </w:rPr>
              <w:t>năm 2016</w:t>
            </w:r>
          </w:p>
        </w:tc>
      </w:tr>
    </w:tbl>
    <w:p w:rsidR="00734181" w:rsidRDefault="00734181" w:rsidP="00734181">
      <w:pPr>
        <w:tabs>
          <w:tab w:val="center" w:pos="1683"/>
          <w:tab w:val="center" w:pos="7293"/>
        </w:tabs>
        <w:rPr>
          <w:i/>
          <w:iCs/>
          <w:sz w:val="28"/>
          <w:szCs w:val="28"/>
        </w:rPr>
      </w:pPr>
    </w:p>
    <w:p w:rsidR="00734181" w:rsidRPr="00734181" w:rsidRDefault="00734181" w:rsidP="00734181">
      <w:pPr>
        <w:tabs>
          <w:tab w:val="center" w:pos="1683"/>
          <w:tab w:val="center" w:pos="7293"/>
        </w:tabs>
        <w:jc w:val="center"/>
        <w:rPr>
          <w:b/>
          <w:bCs/>
        </w:rPr>
      </w:pPr>
      <w:r w:rsidRPr="00734181">
        <w:rPr>
          <w:b/>
          <w:bCs/>
        </w:rPr>
        <w:t>KẾ HOẠCH</w:t>
      </w:r>
    </w:p>
    <w:p w:rsidR="00734181" w:rsidRPr="00734181" w:rsidRDefault="00734181" w:rsidP="00734181">
      <w:pPr>
        <w:tabs>
          <w:tab w:val="center" w:pos="1683"/>
          <w:tab w:val="center" w:pos="7293"/>
        </w:tabs>
        <w:jc w:val="center"/>
        <w:rPr>
          <w:b/>
          <w:bCs/>
          <w:sz w:val="26"/>
          <w:szCs w:val="26"/>
        </w:rPr>
      </w:pPr>
      <w:r w:rsidRPr="00734181">
        <w:rPr>
          <w:b/>
          <w:bCs/>
          <w:sz w:val="26"/>
          <w:szCs w:val="26"/>
        </w:rPr>
        <w:t xml:space="preserve">Tổ chức sinh hoạt Liên Đội, chi đội, lớp nhi đồng </w:t>
      </w:r>
    </w:p>
    <w:p w:rsidR="00734181" w:rsidRPr="00734181" w:rsidRDefault="00734181" w:rsidP="00734181">
      <w:pPr>
        <w:tabs>
          <w:tab w:val="center" w:pos="1683"/>
          <w:tab w:val="center" w:pos="7293"/>
        </w:tabs>
        <w:jc w:val="center"/>
        <w:rPr>
          <w:b/>
          <w:bCs/>
          <w:sz w:val="26"/>
          <w:szCs w:val="26"/>
        </w:rPr>
      </w:pPr>
      <w:r w:rsidRPr="00734181">
        <w:rPr>
          <w:b/>
          <w:bCs/>
          <w:sz w:val="26"/>
          <w:szCs w:val="26"/>
        </w:rPr>
        <w:t>Chủ đề “Vững bước tiến lên Đoàn”</w:t>
      </w:r>
    </w:p>
    <w:p w:rsidR="00734181" w:rsidRPr="00734181" w:rsidRDefault="00AA2317" w:rsidP="00734181">
      <w:pPr>
        <w:tabs>
          <w:tab w:val="center" w:pos="1683"/>
          <w:tab w:val="center" w:pos="7293"/>
        </w:tabs>
        <w:jc w:val="center"/>
        <w:rPr>
          <w:b/>
          <w:bCs/>
          <w:sz w:val="26"/>
          <w:szCs w:val="26"/>
        </w:rPr>
      </w:pPr>
      <w:r>
        <w:rPr>
          <w:b/>
          <w:bCs/>
          <w:noProof/>
          <w:sz w:val="26"/>
          <w:szCs w:val="26"/>
        </w:rPr>
        <w:pict>
          <v:shape id="_x0000_s1028" type="#_x0000_t32" style="position:absolute;left:0;text-align:left;margin-left:196.05pt;margin-top:4.45pt;width:63pt;height:0;z-index:251660288" o:connectortype="straight"/>
        </w:pict>
      </w:r>
    </w:p>
    <w:p w:rsidR="00734181" w:rsidRPr="00734181" w:rsidRDefault="00734181" w:rsidP="00734181">
      <w:pPr>
        <w:tabs>
          <w:tab w:val="center" w:pos="1683"/>
          <w:tab w:val="center" w:pos="7293"/>
        </w:tabs>
        <w:jc w:val="center"/>
        <w:rPr>
          <w:b/>
          <w:bCs/>
          <w:sz w:val="26"/>
          <w:szCs w:val="26"/>
        </w:rPr>
      </w:pPr>
    </w:p>
    <w:p w:rsidR="00734181" w:rsidRPr="0065197D" w:rsidRDefault="00734181" w:rsidP="00734181">
      <w:pPr>
        <w:jc w:val="both"/>
        <w:rPr>
          <w:sz w:val="26"/>
          <w:szCs w:val="26"/>
        </w:rPr>
      </w:pPr>
      <w:r w:rsidRPr="00734181">
        <w:rPr>
          <w:sz w:val="26"/>
          <w:szCs w:val="26"/>
        </w:rPr>
        <w:tab/>
      </w:r>
      <w:r w:rsidRPr="0065197D">
        <w:rPr>
          <w:sz w:val="26"/>
          <w:szCs w:val="26"/>
        </w:rPr>
        <w:t xml:space="preserve">Thực hiện chương trình công tác Đội và phong trào thiếu nhi huyện Củ Chi năm học 2015 – 2016 chủ đề “Tự hào trang sử Đội – Vững bước tiến lên Đoàn”; thiết thực chào mừng kỷ niệm 85 năm ngày thành lập Đoàn TNCS Hồ Chí Minh (26/3/1931 – 26/3/2016); </w:t>
      </w:r>
      <w:r w:rsidR="00FD5C2F">
        <w:rPr>
          <w:sz w:val="26"/>
          <w:szCs w:val="26"/>
        </w:rPr>
        <w:t xml:space="preserve">nay Liên đội </w:t>
      </w:r>
      <w:r w:rsidR="0065197D" w:rsidRPr="0065197D">
        <w:rPr>
          <w:sz w:val="26"/>
          <w:szCs w:val="26"/>
        </w:rPr>
        <w:t xml:space="preserve">trường Tiểu học Phước Vĩnh An xây dựng kế hoạch </w:t>
      </w:r>
      <w:r w:rsidR="00FD5C2F">
        <w:rPr>
          <w:sz w:val="26"/>
          <w:szCs w:val="26"/>
        </w:rPr>
        <w:t xml:space="preserve">tổ chức sinh hoạt Liên đội, Chi đội, lớp nhi đồng chủ đề “ Vững bước tiến lên Đoàn” </w:t>
      </w:r>
      <w:r w:rsidR="0065197D" w:rsidRPr="0065197D">
        <w:rPr>
          <w:sz w:val="26"/>
          <w:szCs w:val="26"/>
        </w:rPr>
        <w:t xml:space="preserve">với nội dung </w:t>
      </w:r>
      <w:r w:rsidRPr="0065197D">
        <w:rPr>
          <w:sz w:val="26"/>
          <w:szCs w:val="26"/>
        </w:rPr>
        <w:t>cụ thể như sau:</w:t>
      </w:r>
    </w:p>
    <w:p w:rsidR="0065197D" w:rsidRPr="0065197D" w:rsidRDefault="00734181" w:rsidP="00AA639A">
      <w:pPr>
        <w:jc w:val="both"/>
        <w:rPr>
          <w:b/>
          <w:bCs/>
          <w:sz w:val="26"/>
          <w:szCs w:val="26"/>
        </w:rPr>
      </w:pPr>
      <w:r w:rsidRPr="0065197D">
        <w:rPr>
          <w:b/>
          <w:bCs/>
          <w:sz w:val="26"/>
          <w:szCs w:val="26"/>
        </w:rPr>
        <w:t xml:space="preserve">I. </w:t>
      </w:r>
      <w:r w:rsidR="0065197D" w:rsidRPr="0065197D">
        <w:rPr>
          <w:b/>
          <w:bCs/>
          <w:sz w:val="26"/>
          <w:szCs w:val="26"/>
        </w:rPr>
        <w:t>Chủ đề</w:t>
      </w:r>
      <w:r w:rsidRPr="0065197D">
        <w:rPr>
          <w:b/>
          <w:bCs/>
          <w:sz w:val="26"/>
          <w:szCs w:val="26"/>
        </w:rPr>
        <w:t xml:space="preserve">: </w:t>
      </w:r>
    </w:p>
    <w:p w:rsidR="00734181" w:rsidRPr="0065197D" w:rsidRDefault="0065197D" w:rsidP="00AA639A">
      <w:pPr>
        <w:jc w:val="both"/>
        <w:rPr>
          <w:b/>
          <w:bCs/>
          <w:sz w:val="26"/>
          <w:szCs w:val="26"/>
        </w:rPr>
      </w:pPr>
      <w:r w:rsidRPr="0065197D">
        <w:rPr>
          <w:b/>
          <w:bCs/>
          <w:sz w:val="26"/>
          <w:szCs w:val="26"/>
        </w:rPr>
        <w:t xml:space="preserve">              </w:t>
      </w:r>
      <w:r w:rsidR="00734181" w:rsidRPr="0065197D">
        <w:rPr>
          <w:b/>
          <w:bCs/>
          <w:sz w:val="26"/>
          <w:szCs w:val="26"/>
        </w:rPr>
        <w:t>“</w:t>
      </w:r>
      <w:r w:rsidR="00734181" w:rsidRPr="0065197D">
        <w:rPr>
          <w:sz w:val="26"/>
          <w:szCs w:val="26"/>
        </w:rPr>
        <w:t>Vững bước tiến lên Đoàn</w:t>
      </w:r>
      <w:r w:rsidR="00734181" w:rsidRPr="0065197D">
        <w:rPr>
          <w:b/>
          <w:bCs/>
          <w:sz w:val="26"/>
          <w:szCs w:val="26"/>
        </w:rPr>
        <w:t>”</w:t>
      </w:r>
    </w:p>
    <w:p w:rsidR="00734181" w:rsidRPr="0065197D" w:rsidRDefault="0065197D" w:rsidP="00AA639A">
      <w:pPr>
        <w:jc w:val="both"/>
        <w:rPr>
          <w:b/>
          <w:bCs/>
          <w:sz w:val="26"/>
          <w:szCs w:val="26"/>
        </w:rPr>
      </w:pPr>
      <w:r w:rsidRPr="0065197D">
        <w:rPr>
          <w:b/>
          <w:bCs/>
          <w:sz w:val="26"/>
          <w:szCs w:val="26"/>
        </w:rPr>
        <w:t>II. Thời gian – Địa điểm</w:t>
      </w:r>
      <w:r w:rsidR="00734181" w:rsidRPr="0065197D">
        <w:rPr>
          <w:b/>
          <w:bCs/>
          <w:sz w:val="26"/>
          <w:szCs w:val="26"/>
        </w:rPr>
        <w:t>:</w:t>
      </w:r>
    </w:p>
    <w:p w:rsidR="00734181" w:rsidRPr="0065197D" w:rsidRDefault="00734181" w:rsidP="00734181">
      <w:pPr>
        <w:jc w:val="both"/>
        <w:rPr>
          <w:sz w:val="26"/>
          <w:szCs w:val="26"/>
        </w:rPr>
      </w:pPr>
      <w:r w:rsidRPr="0065197D">
        <w:rPr>
          <w:sz w:val="26"/>
          <w:szCs w:val="26"/>
        </w:rPr>
        <w:tab/>
        <w:t xml:space="preserve">- Thời gian: Từ ngày </w:t>
      </w:r>
      <w:r w:rsidR="00652973" w:rsidRPr="0065197D">
        <w:rPr>
          <w:sz w:val="26"/>
          <w:szCs w:val="26"/>
        </w:rPr>
        <w:t>11</w:t>
      </w:r>
      <w:r w:rsidRPr="0065197D">
        <w:rPr>
          <w:sz w:val="26"/>
          <w:szCs w:val="26"/>
        </w:rPr>
        <w:t xml:space="preserve">/03/ 2016 đến ngày </w:t>
      </w:r>
      <w:r w:rsidR="00652973" w:rsidRPr="0065197D">
        <w:rPr>
          <w:sz w:val="26"/>
          <w:szCs w:val="26"/>
        </w:rPr>
        <w:t>1</w:t>
      </w:r>
      <w:r w:rsidRPr="0065197D">
        <w:rPr>
          <w:sz w:val="26"/>
          <w:szCs w:val="26"/>
        </w:rPr>
        <w:t>5/3/2016.</w:t>
      </w:r>
    </w:p>
    <w:p w:rsidR="00734181" w:rsidRPr="0065197D" w:rsidRDefault="00734181" w:rsidP="00734181">
      <w:pPr>
        <w:rPr>
          <w:b/>
          <w:bCs/>
          <w:sz w:val="26"/>
          <w:szCs w:val="26"/>
        </w:rPr>
      </w:pPr>
      <w:r w:rsidRPr="0065197D">
        <w:rPr>
          <w:sz w:val="26"/>
          <w:szCs w:val="26"/>
        </w:rPr>
        <w:tab/>
        <w:t>- Địa điểm: Tại</w:t>
      </w:r>
      <w:r w:rsidR="00652973" w:rsidRPr="0065197D">
        <w:rPr>
          <w:sz w:val="26"/>
          <w:szCs w:val="26"/>
        </w:rPr>
        <w:t xml:space="preserve"> liên đội trường Tiểu học Phước Vĩnh An.</w:t>
      </w:r>
      <w:r w:rsidRPr="0065197D">
        <w:rPr>
          <w:sz w:val="26"/>
          <w:szCs w:val="26"/>
        </w:rPr>
        <w:t xml:space="preserve">                                                                                        </w:t>
      </w:r>
      <w:r w:rsidR="0065197D" w:rsidRPr="0065197D">
        <w:rPr>
          <w:b/>
          <w:bCs/>
          <w:sz w:val="26"/>
          <w:szCs w:val="26"/>
        </w:rPr>
        <w:t>III. Đối tượng – Nội dung – Hình thức sinh hoạt</w:t>
      </w:r>
      <w:r w:rsidRPr="0065197D">
        <w:rPr>
          <w:b/>
          <w:bCs/>
          <w:sz w:val="26"/>
          <w:szCs w:val="26"/>
        </w:rPr>
        <w:t>:</w:t>
      </w:r>
    </w:p>
    <w:p w:rsidR="00734181" w:rsidRPr="0065197D" w:rsidRDefault="00734181" w:rsidP="00734181">
      <w:pPr>
        <w:jc w:val="both"/>
        <w:rPr>
          <w:sz w:val="26"/>
          <w:szCs w:val="26"/>
        </w:rPr>
      </w:pPr>
      <w:r w:rsidRPr="0065197D">
        <w:rPr>
          <w:b/>
          <w:bCs/>
          <w:sz w:val="26"/>
          <w:szCs w:val="26"/>
        </w:rPr>
        <w:t xml:space="preserve">1. Đối tượng tham gia: </w:t>
      </w:r>
      <w:r w:rsidRPr="0065197D">
        <w:rPr>
          <w:sz w:val="26"/>
          <w:szCs w:val="26"/>
        </w:rPr>
        <w:t xml:space="preserve"> </w:t>
      </w:r>
      <w:r w:rsidR="00652973" w:rsidRPr="0065197D">
        <w:rPr>
          <w:sz w:val="26"/>
          <w:szCs w:val="26"/>
        </w:rPr>
        <w:t xml:space="preserve">Đội viên </w:t>
      </w:r>
      <w:r w:rsidRPr="0065197D">
        <w:rPr>
          <w:sz w:val="26"/>
          <w:szCs w:val="26"/>
        </w:rPr>
        <w:t>các chi đội</w:t>
      </w:r>
      <w:r w:rsidR="00652973" w:rsidRPr="0065197D">
        <w:rPr>
          <w:sz w:val="26"/>
          <w:szCs w:val="26"/>
        </w:rPr>
        <w:t>, nhi đồng các lớp nhi đồng.</w:t>
      </w:r>
    </w:p>
    <w:p w:rsidR="00734181" w:rsidRPr="0065197D" w:rsidRDefault="00734181" w:rsidP="00734181">
      <w:pPr>
        <w:jc w:val="both"/>
        <w:rPr>
          <w:b/>
          <w:bCs/>
          <w:sz w:val="26"/>
          <w:szCs w:val="26"/>
        </w:rPr>
      </w:pPr>
      <w:r w:rsidRPr="0065197D">
        <w:rPr>
          <w:b/>
          <w:bCs/>
          <w:sz w:val="26"/>
          <w:szCs w:val="26"/>
        </w:rPr>
        <w:t>2. Nội dung sinh hoạt:</w:t>
      </w:r>
    </w:p>
    <w:p w:rsidR="00734181" w:rsidRPr="0065197D" w:rsidRDefault="00734181" w:rsidP="00734181">
      <w:pPr>
        <w:jc w:val="both"/>
        <w:rPr>
          <w:sz w:val="26"/>
          <w:szCs w:val="26"/>
        </w:rPr>
      </w:pPr>
      <w:r w:rsidRPr="0065197D">
        <w:rPr>
          <w:b/>
          <w:bCs/>
          <w:sz w:val="26"/>
          <w:szCs w:val="26"/>
        </w:rPr>
        <w:tab/>
      </w:r>
      <w:r w:rsidRPr="0065197D">
        <w:rPr>
          <w:sz w:val="26"/>
          <w:szCs w:val="26"/>
        </w:rPr>
        <w:t>- Tuyên truyền giáo dục cho nhi đồng, đội viên về cuộc đời và tấm gương hi sinh vì sự nghiệp cách mạng vĩ đại của anh Lý Tự Trọng người Đoàn viên thanh niên cộng sản đầu tiên cho dân tộc, đất nước và cách mạng Việt Nam; qua đó bồi dưỡng truyền thống yêu nước, niềm tin vào cách mạng mà Đảng, Bác Hồ và các thế hệ thanh thiếu nhi đi trước đã chọn.</w:t>
      </w:r>
    </w:p>
    <w:p w:rsidR="00734181" w:rsidRPr="0065197D" w:rsidRDefault="00734181" w:rsidP="00734181">
      <w:pPr>
        <w:jc w:val="both"/>
        <w:rPr>
          <w:sz w:val="26"/>
          <w:szCs w:val="26"/>
        </w:rPr>
      </w:pPr>
      <w:r w:rsidRPr="0065197D">
        <w:rPr>
          <w:sz w:val="26"/>
          <w:szCs w:val="26"/>
        </w:rPr>
        <w:tab/>
        <w:t>- Tuyên truyền sâu rộng trong nhi đồng, đội viên hiểu rõ ý nghĩa, lý tưởng cách mạng qua câu nói của anh Lý Tự Trọng “Con đường của thanh niên chỉ là con đường cách mạng, không thể có con đường nào khác” trong thời điểm hiện tại; liên hệ thực tế với công tác Đội và phong trào thiếu nhi tại đơn vị, qua đó tạo động lực, niềm tin và khơi sức nhi đồng, đội viên nhằm đẩy mạnh phong trào thi đua, học tập, rèn luyện góp phần nâng cao chất lượng hoạt động Đội, xây dựng tổ chức Đội vững mạnh.</w:t>
      </w:r>
    </w:p>
    <w:p w:rsidR="00734181" w:rsidRPr="0065197D" w:rsidRDefault="00734181" w:rsidP="00734181">
      <w:pPr>
        <w:jc w:val="both"/>
        <w:rPr>
          <w:sz w:val="26"/>
          <w:szCs w:val="26"/>
        </w:rPr>
      </w:pPr>
      <w:r w:rsidRPr="0065197D">
        <w:rPr>
          <w:sz w:val="26"/>
          <w:szCs w:val="26"/>
        </w:rPr>
        <w:tab/>
        <w:t>- Thiết lập các danh mục hàng tuần nhằm nâng cao giải pháp tuyên truyền thông qua chương trình Phát thanh Măng non tại các Liên Đội.</w:t>
      </w:r>
    </w:p>
    <w:p w:rsidR="00734181" w:rsidRPr="0065197D" w:rsidRDefault="00734181" w:rsidP="00734181">
      <w:pPr>
        <w:jc w:val="both"/>
        <w:rPr>
          <w:sz w:val="26"/>
          <w:szCs w:val="26"/>
        </w:rPr>
      </w:pPr>
      <w:r w:rsidRPr="0065197D">
        <w:rPr>
          <w:sz w:val="26"/>
          <w:szCs w:val="26"/>
        </w:rPr>
        <w:tab/>
        <w:t>- Kết hợp việc tổ chức sinh hoạt chủ điểm trong toàn tổ chức Đội với phát động thi đua lập thành tích chào mừng kỷ niệm 85 năm ngày thành lập Đoàn TNCS Hồ Chí Minh; hướng dẫn và khuyến khích nhi đồng, đội viên đăng ký các nội dung, phần việc thiết thực nhằm thể hiện tinh thần sẵn sàng, hăng hái, sáng tạo tham gia thực hiện các hoạt động, phong trào Đội tại liên đội, địa phương.</w:t>
      </w:r>
    </w:p>
    <w:p w:rsidR="00734181" w:rsidRPr="0065197D" w:rsidRDefault="00734181" w:rsidP="00734181">
      <w:pPr>
        <w:jc w:val="both"/>
        <w:rPr>
          <w:b/>
          <w:bCs/>
          <w:sz w:val="26"/>
          <w:szCs w:val="26"/>
        </w:rPr>
      </w:pPr>
      <w:r w:rsidRPr="0065197D">
        <w:rPr>
          <w:b/>
          <w:bCs/>
          <w:sz w:val="26"/>
          <w:szCs w:val="26"/>
        </w:rPr>
        <w:t>3. Hình thức tổ chức sinh hoạt:</w:t>
      </w:r>
    </w:p>
    <w:p w:rsidR="00845DE6" w:rsidRPr="0065197D" w:rsidRDefault="00845DE6" w:rsidP="00845DE6">
      <w:pPr>
        <w:jc w:val="both"/>
        <w:rPr>
          <w:sz w:val="26"/>
          <w:szCs w:val="26"/>
        </w:rPr>
      </w:pPr>
      <w:r w:rsidRPr="0065197D">
        <w:rPr>
          <w:b/>
          <w:bCs/>
          <w:sz w:val="26"/>
          <w:szCs w:val="26"/>
        </w:rPr>
        <w:t>3.1. Sinh hoạt lớp nhi đồng điểm:</w:t>
      </w:r>
    </w:p>
    <w:p w:rsidR="00845DE6" w:rsidRPr="0065197D" w:rsidRDefault="00845DE6" w:rsidP="00845DE6">
      <w:pPr>
        <w:jc w:val="both"/>
        <w:rPr>
          <w:sz w:val="26"/>
          <w:szCs w:val="26"/>
        </w:rPr>
      </w:pPr>
      <w:r w:rsidRPr="0065197D">
        <w:rPr>
          <w:b/>
          <w:bCs/>
          <w:sz w:val="26"/>
          <w:szCs w:val="26"/>
        </w:rPr>
        <w:tab/>
      </w:r>
      <w:r w:rsidRPr="0065197D">
        <w:rPr>
          <w:sz w:val="26"/>
          <w:szCs w:val="26"/>
        </w:rPr>
        <w:t>- Chiếu phim tư liệu, đọc tài liệu tuyên truyền về cuộc đời và tấm gương hi sinh vì sự nghiệp cách mạng vĩ đại của anh Lý Tự Trọng.</w:t>
      </w:r>
    </w:p>
    <w:p w:rsidR="00845DE6" w:rsidRPr="0065197D" w:rsidRDefault="00845DE6" w:rsidP="00845DE6">
      <w:pPr>
        <w:jc w:val="both"/>
        <w:rPr>
          <w:sz w:val="26"/>
          <w:szCs w:val="26"/>
        </w:rPr>
      </w:pPr>
      <w:r w:rsidRPr="0065197D">
        <w:rPr>
          <w:sz w:val="26"/>
          <w:szCs w:val="26"/>
        </w:rPr>
        <w:tab/>
        <w:t>- Đăng ký phần việc tốt chào mừng 85 năm ngày thành lập Đoàn TNCS Hồ Chí Minh</w:t>
      </w:r>
    </w:p>
    <w:p w:rsidR="00845DE6" w:rsidRPr="0065197D" w:rsidRDefault="00845DE6" w:rsidP="00845DE6">
      <w:pPr>
        <w:jc w:val="both"/>
        <w:rPr>
          <w:b/>
          <w:bCs/>
          <w:sz w:val="26"/>
          <w:szCs w:val="26"/>
        </w:rPr>
      </w:pPr>
      <w:r w:rsidRPr="0065197D">
        <w:rPr>
          <w:b/>
          <w:bCs/>
          <w:sz w:val="26"/>
          <w:szCs w:val="26"/>
        </w:rPr>
        <w:t>3.2. Sinh hoạt chi đội điểm:</w:t>
      </w:r>
    </w:p>
    <w:p w:rsidR="00845DE6" w:rsidRPr="0065197D" w:rsidRDefault="00845DE6" w:rsidP="00845DE6">
      <w:pPr>
        <w:jc w:val="both"/>
        <w:rPr>
          <w:spacing w:val="-10"/>
          <w:sz w:val="26"/>
          <w:szCs w:val="26"/>
        </w:rPr>
      </w:pPr>
      <w:r w:rsidRPr="0065197D">
        <w:rPr>
          <w:b/>
          <w:bCs/>
          <w:sz w:val="26"/>
          <w:szCs w:val="26"/>
        </w:rPr>
        <w:tab/>
      </w:r>
      <w:r w:rsidRPr="0065197D">
        <w:rPr>
          <w:spacing w:val="-10"/>
          <w:sz w:val="26"/>
          <w:szCs w:val="26"/>
        </w:rPr>
        <w:t xml:space="preserve">- Chiếu phim tư liệu, phim </w:t>
      </w:r>
      <w:r w:rsidRPr="0065197D">
        <w:rPr>
          <w:b/>
          <w:bCs/>
          <w:spacing w:val="-10"/>
          <w:sz w:val="26"/>
          <w:szCs w:val="26"/>
        </w:rPr>
        <w:t>“Người truyền lửa”,</w:t>
      </w:r>
      <w:r w:rsidRPr="0065197D">
        <w:rPr>
          <w:spacing w:val="-10"/>
          <w:sz w:val="26"/>
          <w:szCs w:val="26"/>
        </w:rPr>
        <w:t xml:space="preserve"> đọc – thảo luận tài liệu tuyên truyền về cuộc đời và tấm gương hi sinh vì sự nghiệp cách mạng vĩ đại của anh Lý Tự Trọng.</w:t>
      </w:r>
    </w:p>
    <w:p w:rsidR="00845DE6" w:rsidRPr="0065197D" w:rsidRDefault="00845DE6" w:rsidP="00845DE6">
      <w:pPr>
        <w:jc w:val="both"/>
        <w:rPr>
          <w:sz w:val="26"/>
          <w:szCs w:val="26"/>
        </w:rPr>
      </w:pPr>
      <w:r w:rsidRPr="0065197D">
        <w:rPr>
          <w:sz w:val="26"/>
          <w:szCs w:val="26"/>
        </w:rPr>
        <w:lastRenderedPageBreak/>
        <w:tab/>
        <w:t xml:space="preserve"> - Lồng ghép các nội dung như hội thu báo ảnh, làm báo tường, các sản phẩm tặng bạn gắn với nội dung tuyên truyền nêu trên; </w:t>
      </w:r>
    </w:p>
    <w:p w:rsidR="00734181" w:rsidRPr="0065197D" w:rsidRDefault="00845DE6" w:rsidP="00845DE6">
      <w:pPr>
        <w:jc w:val="both"/>
        <w:rPr>
          <w:sz w:val="26"/>
          <w:szCs w:val="26"/>
        </w:rPr>
      </w:pPr>
      <w:r w:rsidRPr="0065197D">
        <w:rPr>
          <w:sz w:val="26"/>
          <w:szCs w:val="26"/>
        </w:rPr>
        <w:tab/>
        <w:t>- Đăng ký phần việc tốt, hoa điểm mười, chào mừng 100 năm Ngày sinh anh Lý Tự Trọng.</w:t>
      </w:r>
    </w:p>
    <w:p w:rsidR="00734181" w:rsidRPr="0065197D" w:rsidRDefault="0065197D" w:rsidP="00734181">
      <w:pPr>
        <w:jc w:val="both"/>
        <w:rPr>
          <w:b/>
          <w:bCs/>
          <w:sz w:val="26"/>
          <w:szCs w:val="26"/>
        </w:rPr>
      </w:pPr>
      <w:r>
        <w:rPr>
          <w:b/>
          <w:bCs/>
          <w:sz w:val="26"/>
          <w:szCs w:val="26"/>
        </w:rPr>
        <w:t>IV. Triển khai kế hoạch</w:t>
      </w:r>
      <w:r w:rsidR="00734181" w:rsidRPr="0065197D">
        <w:rPr>
          <w:b/>
          <w:bCs/>
          <w:sz w:val="26"/>
          <w:szCs w:val="26"/>
        </w:rPr>
        <w:t>:</w:t>
      </w:r>
    </w:p>
    <w:p w:rsidR="00734181" w:rsidRPr="0065197D" w:rsidRDefault="00734181" w:rsidP="00734181">
      <w:pPr>
        <w:jc w:val="both"/>
        <w:rPr>
          <w:sz w:val="26"/>
          <w:szCs w:val="26"/>
        </w:rPr>
      </w:pPr>
      <w:r w:rsidRPr="0065197D">
        <w:rPr>
          <w:sz w:val="26"/>
          <w:szCs w:val="26"/>
        </w:rPr>
        <w:tab/>
        <w:t>- Tổng phụ trách Đội phối hợp với Ban chấp hành Chi đoàn giáo viên triển khai nội dung sinh hoạt chủ điểm để phụ trách chi và giáo viên chủ nhiệm hiểu rõ và hỗ trợ cho các em Ban chỉ huy chi đội và phụ trách Sao thực hiện tốt các buổi sinh hoạt chủ điểm; xây dựng chương trình sinh hoạt chi đoàn chủ điểm theo thời gian quy định, tham khảo, chuẩn bị các tài liệu có liên quan đến buổi sinh hoạt.</w:t>
      </w:r>
    </w:p>
    <w:p w:rsidR="00734181" w:rsidRPr="0065197D" w:rsidRDefault="00734181" w:rsidP="00734181">
      <w:pPr>
        <w:ind w:firstLine="720"/>
        <w:jc w:val="both"/>
        <w:rPr>
          <w:spacing w:val="-6"/>
          <w:sz w:val="26"/>
          <w:szCs w:val="26"/>
        </w:rPr>
      </w:pPr>
      <w:r w:rsidRPr="0065197D">
        <w:rPr>
          <w:spacing w:val="-6"/>
          <w:sz w:val="26"/>
          <w:szCs w:val="26"/>
        </w:rPr>
        <w:t>- Tổng phụ trách Đội phổ biến nội dung sinh hoạt chủ điểm và hướng dẫn Ban chỉ huy liên đội, chi đội và phụ trách Sao thực hiện tốt các nội dung sinh hoạt chủ điểm.</w:t>
      </w:r>
    </w:p>
    <w:p w:rsidR="00734181" w:rsidRPr="0065197D" w:rsidRDefault="00734181" w:rsidP="00845DE6">
      <w:pPr>
        <w:rPr>
          <w:b/>
          <w:sz w:val="26"/>
          <w:szCs w:val="26"/>
        </w:rPr>
      </w:pPr>
      <w:r w:rsidRPr="0065197D">
        <w:rPr>
          <w:b/>
          <w:spacing w:val="-6"/>
          <w:sz w:val="26"/>
          <w:szCs w:val="26"/>
        </w:rPr>
        <w:t xml:space="preserve">V. </w:t>
      </w:r>
      <w:r w:rsidR="0065197D">
        <w:rPr>
          <w:b/>
          <w:sz w:val="26"/>
          <w:szCs w:val="26"/>
        </w:rPr>
        <w:t>Tổ chức thực hiện:</w:t>
      </w:r>
    </w:p>
    <w:p w:rsidR="00734181" w:rsidRPr="0065197D" w:rsidRDefault="00845DE6" w:rsidP="00734181">
      <w:pPr>
        <w:numPr>
          <w:ilvl w:val="0"/>
          <w:numId w:val="4"/>
        </w:numPr>
        <w:spacing w:line="120" w:lineRule="atLeast"/>
        <w:jc w:val="both"/>
        <w:rPr>
          <w:sz w:val="26"/>
          <w:szCs w:val="26"/>
        </w:rPr>
      </w:pPr>
      <w:r w:rsidRPr="0065197D">
        <w:rPr>
          <w:sz w:val="26"/>
          <w:szCs w:val="26"/>
        </w:rPr>
        <w:t>Trưởng ban: Cô Quách Thị Ý Vân</w:t>
      </w:r>
      <w:r w:rsidR="00734181" w:rsidRPr="0065197D">
        <w:rPr>
          <w:sz w:val="26"/>
          <w:szCs w:val="26"/>
        </w:rPr>
        <w:t xml:space="preserve"> – Hiệu trưởng nhà trường.</w:t>
      </w:r>
    </w:p>
    <w:p w:rsidR="00734181" w:rsidRPr="0065197D" w:rsidRDefault="00734181" w:rsidP="00845DE6">
      <w:pPr>
        <w:numPr>
          <w:ilvl w:val="0"/>
          <w:numId w:val="4"/>
        </w:numPr>
        <w:spacing w:line="120" w:lineRule="atLeast"/>
        <w:jc w:val="both"/>
        <w:rPr>
          <w:i/>
          <w:sz w:val="26"/>
          <w:szCs w:val="26"/>
        </w:rPr>
      </w:pPr>
      <w:r w:rsidRPr="0065197D">
        <w:rPr>
          <w:sz w:val="26"/>
          <w:szCs w:val="26"/>
        </w:rPr>
        <w:t xml:space="preserve">Phó trưởng ban: </w:t>
      </w:r>
      <w:r w:rsidR="00845DE6" w:rsidRPr="0065197D">
        <w:rPr>
          <w:sz w:val="26"/>
          <w:szCs w:val="26"/>
        </w:rPr>
        <w:t xml:space="preserve">Thầy Nguyễn Văn Tộc </w:t>
      </w:r>
      <w:r w:rsidRPr="0065197D">
        <w:rPr>
          <w:sz w:val="26"/>
          <w:szCs w:val="26"/>
        </w:rPr>
        <w:t xml:space="preserve"> -  Phó Hiệu trưởng nhà trường</w:t>
      </w:r>
    </w:p>
    <w:p w:rsidR="00734181" w:rsidRPr="0065197D" w:rsidRDefault="00734181" w:rsidP="00734181">
      <w:pPr>
        <w:numPr>
          <w:ilvl w:val="0"/>
          <w:numId w:val="4"/>
        </w:numPr>
        <w:spacing w:line="120" w:lineRule="atLeast"/>
        <w:jc w:val="both"/>
        <w:rPr>
          <w:i/>
          <w:sz w:val="26"/>
          <w:szCs w:val="26"/>
        </w:rPr>
      </w:pPr>
      <w:r w:rsidRPr="0065197D">
        <w:rPr>
          <w:sz w:val="26"/>
          <w:szCs w:val="26"/>
        </w:rPr>
        <w:t xml:space="preserve">Ủy viên: </w:t>
      </w:r>
    </w:p>
    <w:p w:rsidR="00734181" w:rsidRPr="0065197D" w:rsidRDefault="00845DE6" w:rsidP="00734181">
      <w:pPr>
        <w:spacing w:line="120" w:lineRule="atLeast"/>
        <w:ind w:left="720"/>
        <w:jc w:val="both"/>
        <w:rPr>
          <w:sz w:val="26"/>
          <w:szCs w:val="26"/>
        </w:rPr>
      </w:pPr>
      <w:r w:rsidRPr="0065197D">
        <w:rPr>
          <w:sz w:val="26"/>
          <w:szCs w:val="26"/>
        </w:rPr>
        <w:t>+ Cô Trần Thị Dung</w:t>
      </w:r>
      <w:r w:rsidR="00734181" w:rsidRPr="0065197D">
        <w:rPr>
          <w:sz w:val="26"/>
          <w:szCs w:val="26"/>
        </w:rPr>
        <w:t xml:space="preserve"> – Giáo viên Tổng phụ trách.</w:t>
      </w:r>
    </w:p>
    <w:p w:rsidR="00734181" w:rsidRPr="0065197D" w:rsidRDefault="00734181" w:rsidP="00734181">
      <w:pPr>
        <w:spacing w:line="120" w:lineRule="atLeast"/>
        <w:ind w:left="720"/>
        <w:jc w:val="both"/>
        <w:rPr>
          <w:i/>
          <w:sz w:val="26"/>
          <w:szCs w:val="26"/>
        </w:rPr>
      </w:pPr>
      <w:r w:rsidRPr="0065197D">
        <w:rPr>
          <w:sz w:val="26"/>
          <w:szCs w:val="26"/>
        </w:rPr>
        <w:t xml:space="preserve">+Cô Nguyễn Thị </w:t>
      </w:r>
      <w:r w:rsidR="00845DE6" w:rsidRPr="0065197D">
        <w:rPr>
          <w:sz w:val="26"/>
          <w:szCs w:val="26"/>
        </w:rPr>
        <w:t>Thúy Hằng – Bí thư chi đoàn.</w:t>
      </w:r>
    </w:p>
    <w:p w:rsidR="00734181" w:rsidRPr="0065197D" w:rsidRDefault="0065197D" w:rsidP="0065197D">
      <w:pPr>
        <w:spacing w:line="120" w:lineRule="atLeast"/>
        <w:ind w:firstLine="360"/>
        <w:jc w:val="both"/>
        <w:rPr>
          <w:i/>
          <w:iCs/>
          <w:sz w:val="26"/>
          <w:szCs w:val="26"/>
        </w:rPr>
      </w:pPr>
      <w:r w:rsidRPr="0065197D">
        <w:rPr>
          <w:spacing w:val="-6"/>
          <w:sz w:val="26"/>
          <w:szCs w:val="26"/>
        </w:rPr>
        <w:t>Trên đây là kế hoạch</w:t>
      </w:r>
      <w:r w:rsidR="00FD5C2F" w:rsidRPr="0065197D">
        <w:rPr>
          <w:sz w:val="26"/>
          <w:szCs w:val="26"/>
        </w:rPr>
        <w:t xml:space="preserve"> </w:t>
      </w:r>
      <w:r w:rsidR="00FD5C2F">
        <w:rPr>
          <w:sz w:val="26"/>
          <w:szCs w:val="26"/>
        </w:rPr>
        <w:t>tổ chức sinh hoạt Liên đội, Chi đội, lớp nhi đồng chủ đề “ Vững bước tiến lên Đoàn”</w:t>
      </w:r>
      <w:r w:rsidRPr="0065197D">
        <w:rPr>
          <w:sz w:val="26"/>
          <w:szCs w:val="26"/>
        </w:rPr>
        <w:t>của</w:t>
      </w:r>
      <w:r w:rsidR="00FD5C2F">
        <w:rPr>
          <w:sz w:val="26"/>
          <w:szCs w:val="26"/>
        </w:rPr>
        <w:t xml:space="preserve"> Liên đội</w:t>
      </w:r>
      <w:r w:rsidRPr="0065197D">
        <w:rPr>
          <w:sz w:val="26"/>
          <w:szCs w:val="26"/>
        </w:rPr>
        <w:t xml:space="preserve"> trường Tiểu học Phước Vĩnh An n</w:t>
      </w:r>
      <w:r w:rsidRPr="0065197D">
        <w:rPr>
          <w:spacing w:val="-6"/>
          <w:sz w:val="26"/>
          <w:szCs w:val="26"/>
        </w:rPr>
        <w:t xml:space="preserve">ăm 2016. Đề nghị </w:t>
      </w:r>
      <w:r w:rsidR="00FD5C2F">
        <w:rPr>
          <w:spacing w:val="-6"/>
          <w:sz w:val="26"/>
          <w:szCs w:val="26"/>
        </w:rPr>
        <w:t xml:space="preserve">các bộ phận </w:t>
      </w:r>
      <w:r w:rsidRPr="0065197D">
        <w:rPr>
          <w:spacing w:val="-6"/>
          <w:sz w:val="26"/>
          <w:szCs w:val="26"/>
        </w:rPr>
        <w:t xml:space="preserve">nghiêm túc </w:t>
      </w:r>
      <w:r w:rsidR="00FD5C2F">
        <w:rPr>
          <w:spacing w:val="-6"/>
          <w:sz w:val="26"/>
          <w:szCs w:val="26"/>
        </w:rPr>
        <w:t>thực hiện theo tinh thần</w:t>
      </w:r>
      <w:r w:rsidRPr="0065197D">
        <w:rPr>
          <w:spacing w:val="-6"/>
          <w:sz w:val="26"/>
          <w:szCs w:val="26"/>
        </w:rPr>
        <w:t xml:space="preserve"> </w:t>
      </w:r>
      <w:r w:rsidR="00FD5C2F">
        <w:rPr>
          <w:spacing w:val="-6"/>
          <w:sz w:val="26"/>
          <w:szCs w:val="26"/>
        </w:rPr>
        <w:t>k</w:t>
      </w:r>
      <w:r w:rsidRPr="0065197D">
        <w:rPr>
          <w:spacing w:val="-6"/>
          <w:sz w:val="26"/>
          <w:szCs w:val="26"/>
        </w:rPr>
        <w:t>ế hoạch đã đề ra.</w:t>
      </w:r>
      <w:r w:rsidR="00734181" w:rsidRPr="0065197D">
        <w:rPr>
          <w:sz w:val="26"/>
          <w:szCs w:val="26"/>
        </w:rPr>
        <w:t xml:space="preserve">                                                 </w:t>
      </w:r>
      <w:r w:rsidR="00734181" w:rsidRPr="0065197D">
        <w:rPr>
          <w:i/>
          <w:iCs/>
          <w:sz w:val="26"/>
          <w:szCs w:val="26"/>
        </w:rPr>
        <w:t xml:space="preserve"> </w:t>
      </w:r>
    </w:p>
    <w:p w:rsidR="00734181" w:rsidRPr="0065197D" w:rsidRDefault="00845DE6" w:rsidP="00734181">
      <w:pPr>
        <w:spacing w:line="120" w:lineRule="atLeast"/>
        <w:ind w:left="360"/>
        <w:jc w:val="both"/>
        <w:rPr>
          <w:sz w:val="26"/>
          <w:szCs w:val="26"/>
        </w:rPr>
      </w:pPr>
      <w:r w:rsidRPr="0065197D">
        <w:rPr>
          <w:b/>
          <w:bCs/>
          <w:sz w:val="26"/>
          <w:szCs w:val="26"/>
        </w:rPr>
        <w:t xml:space="preserve">    Tổng phụ trách                                                                   </w:t>
      </w:r>
      <w:r w:rsidR="00734181" w:rsidRPr="0065197D">
        <w:rPr>
          <w:b/>
          <w:bCs/>
          <w:sz w:val="26"/>
          <w:szCs w:val="26"/>
        </w:rPr>
        <w:t xml:space="preserve">  </w:t>
      </w:r>
      <w:r w:rsidR="002E31E6">
        <w:rPr>
          <w:b/>
          <w:bCs/>
          <w:sz w:val="26"/>
          <w:szCs w:val="26"/>
        </w:rPr>
        <w:t>P.</w:t>
      </w:r>
      <w:r w:rsidR="00734181" w:rsidRPr="0065197D">
        <w:rPr>
          <w:b/>
          <w:bCs/>
          <w:sz w:val="26"/>
          <w:szCs w:val="26"/>
        </w:rPr>
        <w:t xml:space="preserve">Hiệu trưởng     </w:t>
      </w:r>
      <w:r w:rsidR="00734181" w:rsidRPr="0065197D">
        <w:rPr>
          <w:sz w:val="26"/>
          <w:szCs w:val="26"/>
        </w:rPr>
        <w:t xml:space="preserve">                                                  </w:t>
      </w:r>
    </w:p>
    <w:p w:rsidR="00734181" w:rsidRPr="0065197D" w:rsidRDefault="00734181" w:rsidP="00734181">
      <w:pPr>
        <w:spacing w:before="120" w:after="120"/>
        <w:rPr>
          <w:sz w:val="26"/>
          <w:szCs w:val="26"/>
        </w:rPr>
      </w:pPr>
    </w:p>
    <w:p w:rsidR="002E31E6" w:rsidRDefault="00734181" w:rsidP="002E31E6">
      <w:pPr>
        <w:spacing w:line="120" w:lineRule="atLeast"/>
        <w:ind w:left="360"/>
        <w:jc w:val="both"/>
        <w:rPr>
          <w:sz w:val="28"/>
          <w:szCs w:val="28"/>
        </w:rPr>
      </w:pPr>
      <w:r>
        <w:rPr>
          <w:sz w:val="28"/>
          <w:szCs w:val="28"/>
        </w:rPr>
        <w:t xml:space="preserve"> </w:t>
      </w:r>
      <w:r w:rsidR="002E31E6">
        <w:rPr>
          <w:sz w:val="28"/>
          <w:szCs w:val="28"/>
        </w:rPr>
        <w:t xml:space="preserve">           (đã ký)                                                                                (đã ký)</w:t>
      </w:r>
    </w:p>
    <w:p w:rsidR="00734181" w:rsidRDefault="00734181" w:rsidP="00734181">
      <w:pPr>
        <w:spacing w:line="120" w:lineRule="atLeast"/>
        <w:ind w:left="360"/>
        <w:jc w:val="both"/>
        <w:rPr>
          <w:sz w:val="28"/>
          <w:szCs w:val="28"/>
        </w:rPr>
      </w:pPr>
    </w:p>
    <w:p w:rsidR="00734181" w:rsidRDefault="00734181" w:rsidP="00734181">
      <w:pPr>
        <w:spacing w:line="120" w:lineRule="atLeast"/>
        <w:ind w:left="360"/>
        <w:jc w:val="both"/>
        <w:rPr>
          <w:sz w:val="26"/>
          <w:szCs w:val="26"/>
        </w:rPr>
      </w:pPr>
    </w:p>
    <w:p w:rsidR="00734181" w:rsidRPr="0042684E" w:rsidRDefault="0042684E" w:rsidP="002E31E6">
      <w:pPr>
        <w:tabs>
          <w:tab w:val="left" w:pos="7643"/>
        </w:tabs>
        <w:spacing w:line="120" w:lineRule="atLeast"/>
        <w:jc w:val="both"/>
        <w:rPr>
          <w:b/>
          <w:sz w:val="26"/>
          <w:szCs w:val="26"/>
        </w:rPr>
      </w:pPr>
      <w:r>
        <w:rPr>
          <w:sz w:val="26"/>
          <w:szCs w:val="26"/>
        </w:rPr>
        <w:t xml:space="preserve">         </w:t>
      </w:r>
      <w:r w:rsidRPr="0042684E">
        <w:rPr>
          <w:b/>
          <w:sz w:val="26"/>
          <w:szCs w:val="26"/>
        </w:rPr>
        <w:t>Trần Thị Dung</w:t>
      </w:r>
      <w:r w:rsidR="002E31E6">
        <w:rPr>
          <w:b/>
          <w:sz w:val="26"/>
          <w:szCs w:val="26"/>
        </w:rPr>
        <w:t xml:space="preserve">                                                                           Nguyễn Văn Tộc</w:t>
      </w:r>
    </w:p>
    <w:p w:rsidR="00734181" w:rsidRDefault="00734181" w:rsidP="00734181">
      <w:pPr>
        <w:spacing w:line="120" w:lineRule="atLeast"/>
        <w:jc w:val="both"/>
        <w:rPr>
          <w:sz w:val="26"/>
          <w:szCs w:val="26"/>
        </w:rPr>
      </w:pPr>
    </w:p>
    <w:p w:rsidR="0042684E" w:rsidRPr="0042684E" w:rsidRDefault="0042684E" w:rsidP="0042684E">
      <w:pPr>
        <w:rPr>
          <w:bCs/>
          <w:i/>
          <w:lang w:val="vi-VN"/>
        </w:rPr>
      </w:pPr>
      <w:r w:rsidRPr="0042684E">
        <w:rPr>
          <w:bCs/>
          <w:i/>
        </w:rPr>
        <w:t>N</w:t>
      </w:r>
      <w:r w:rsidRPr="0042684E">
        <w:rPr>
          <w:bCs/>
          <w:i/>
          <w:lang w:val="vi-VN"/>
        </w:rPr>
        <w:t>ơi nhận:</w:t>
      </w:r>
    </w:p>
    <w:p w:rsidR="0042684E" w:rsidRPr="0042684E" w:rsidRDefault="0042684E" w:rsidP="0042684E">
      <w:r w:rsidRPr="0042684E">
        <w:t>- Ban Giám Hiệu</w:t>
      </w:r>
      <w:r>
        <w:t>;</w:t>
      </w:r>
    </w:p>
    <w:p w:rsidR="0042684E" w:rsidRPr="0042684E" w:rsidRDefault="0042684E" w:rsidP="0042684E">
      <w:r w:rsidRPr="0042684E">
        <w:t>- Hội Đồng Đội;</w:t>
      </w:r>
    </w:p>
    <w:p w:rsidR="0042684E" w:rsidRPr="0042684E" w:rsidRDefault="0042684E" w:rsidP="0042684E">
      <w:r w:rsidRPr="0042684E">
        <w:rPr>
          <w:lang w:val="vi-VN"/>
        </w:rPr>
        <w:t xml:space="preserve">- </w:t>
      </w:r>
      <w:r w:rsidRPr="0042684E">
        <w:t>Chi đoàn trường</w:t>
      </w:r>
      <w:r w:rsidRPr="0042684E">
        <w:rPr>
          <w:lang w:val="vi-VN"/>
        </w:rPr>
        <w:t>;</w:t>
      </w:r>
    </w:p>
    <w:p w:rsidR="0042684E" w:rsidRPr="0042684E" w:rsidRDefault="0042684E" w:rsidP="0042684E">
      <w:r w:rsidRPr="0042684E">
        <w:t>- Lưu: VT.</w:t>
      </w:r>
    </w:p>
    <w:p w:rsidR="00734181" w:rsidRDefault="00734181" w:rsidP="00734181">
      <w:pPr>
        <w:spacing w:line="120" w:lineRule="atLeast"/>
        <w:jc w:val="both"/>
        <w:rPr>
          <w:sz w:val="26"/>
          <w:szCs w:val="26"/>
        </w:rPr>
      </w:pPr>
    </w:p>
    <w:p w:rsidR="00734181" w:rsidRDefault="00734181" w:rsidP="00734181">
      <w:pPr>
        <w:spacing w:line="120" w:lineRule="atLeast"/>
        <w:jc w:val="both"/>
        <w:rPr>
          <w:sz w:val="26"/>
          <w:szCs w:val="26"/>
        </w:rPr>
      </w:pPr>
    </w:p>
    <w:p w:rsidR="00734181" w:rsidRDefault="00734181" w:rsidP="00734181">
      <w:pPr>
        <w:spacing w:line="120" w:lineRule="atLeast"/>
        <w:jc w:val="both"/>
        <w:rPr>
          <w:sz w:val="26"/>
          <w:szCs w:val="26"/>
        </w:rPr>
      </w:pPr>
    </w:p>
    <w:p w:rsidR="00734181" w:rsidRDefault="00734181" w:rsidP="00734181">
      <w:pPr>
        <w:spacing w:line="120" w:lineRule="atLeast"/>
        <w:jc w:val="both"/>
        <w:rPr>
          <w:sz w:val="26"/>
          <w:szCs w:val="26"/>
        </w:rPr>
      </w:pPr>
    </w:p>
    <w:p w:rsidR="00734181" w:rsidRDefault="00734181" w:rsidP="00734181">
      <w:pPr>
        <w:spacing w:line="120" w:lineRule="atLeast"/>
        <w:jc w:val="both"/>
        <w:rPr>
          <w:sz w:val="26"/>
          <w:szCs w:val="26"/>
        </w:rPr>
      </w:pPr>
    </w:p>
    <w:p w:rsidR="00734181" w:rsidRDefault="00734181" w:rsidP="00734181">
      <w:pPr>
        <w:spacing w:line="120" w:lineRule="atLeast"/>
        <w:jc w:val="both"/>
        <w:rPr>
          <w:sz w:val="26"/>
          <w:szCs w:val="26"/>
        </w:rPr>
      </w:pPr>
    </w:p>
    <w:p w:rsidR="00734181" w:rsidRDefault="00734181" w:rsidP="00734181">
      <w:pPr>
        <w:spacing w:line="120" w:lineRule="atLeast"/>
        <w:jc w:val="both"/>
        <w:rPr>
          <w:sz w:val="26"/>
          <w:szCs w:val="26"/>
        </w:rPr>
      </w:pPr>
    </w:p>
    <w:p w:rsidR="00734181" w:rsidRDefault="00734181" w:rsidP="00734181">
      <w:pPr>
        <w:spacing w:line="120" w:lineRule="atLeast"/>
        <w:jc w:val="both"/>
        <w:rPr>
          <w:sz w:val="26"/>
          <w:szCs w:val="26"/>
        </w:rPr>
      </w:pPr>
    </w:p>
    <w:p w:rsidR="00734181" w:rsidRDefault="00734181" w:rsidP="00734181">
      <w:pPr>
        <w:spacing w:line="120" w:lineRule="atLeast"/>
        <w:jc w:val="both"/>
        <w:rPr>
          <w:sz w:val="26"/>
          <w:szCs w:val="26"/>
        </w:rPr>
      </w:pPr>
    </w:p>
    <w:p w:rsidR="00734181" w:rsidRDefault="00734181" w:rsidP="00734181">
      <w:pPr>
        <w:spacing w:line="120" w:lineRule="atLeast"/>
        <w:jc w:val="both"/>
        <w:rPr>
          <w:sz w:val="26"/>
          <w:szCs w:val="26"/>
        </w:rPr>
      </w:pPr>
    </w:p>
    <w:p w:rsidR="00734181" w:rsidRDefault="00734181" w:rsidP="00734181">
      <w:pPr>
        <w:spacing w:line="120" w:lineRule="atLeast"/>
        <w:jc w:val="both"/>
        <w:rPr>
          <w:sz w:val="26"/>
          <w:szCs w:val="26"/>
        </w:rPr>
      </w:pPr>
    </w:p>
    <w:p w:rsidR="00734181" w:rsidRDefault="00734181" w:rsidP="00734181">
      <w:pPr>
        <w:spacing w:line="120" w:lineRule="atLeast"/>
        <w:jc w:val="both"/>
        <w:rPr>
          <w:sz w:val="26"/>
          <w:szCs w:val="26"/>
        </w:rPr>
      </w:pPr>
    </w:p>
    <w:p w:rsidR="00734181" w:rsidRDefault="00734181" w:rsidP="00734181">
      <w:pPr>
        <w:spacing w:line="120" w:lineRule="atLeast"/>
        <w:jc w:val="both"/>
        <w:rPr>
          <w:sz w:val="26"/>
          <w:szCs w:val="26"/>
        </w:rPr>
      </w:pPr>
    </w:p>
    <w:p w:rsidR="00734181" w:rsidRDefault="00734181" w:rsidP="00734181">
      <w:pPr>
        <w:spacing w:line="120" w:lineRule="atLeast"/>
        <w:jc w:val="both"/>
        <w:rPr>
          <w:sz w:val="26"/>
          <w:szCs w:val="26"/>
        </w:rPr>
      </w:pPr>
    </w:p>
    <w:p w:rsidR="00734181" w:rsidRDefault="00734181" w:rsidP="00734181">
      <w:pPr>
        <w:spacing w:line="120" w:lineRule="atLeast"/>
        <w:jc w:val="both"/>
        <w:rPr>
          <w:sz w:val="26"/>
          <w:szCs w:val="26"/>
        </w:rPr>
      </w:pPr>
    </w:p>
    <w:p w:rsidR="00734181" w:rsidRDefault="00734181" w:rsidP="00734181">
      <w:pPr>
        <w:spacing w:line="120" w:lineRule="atLeast"/>
        <w:jc w:val="both"/>
        <w:rPr>
          <w:sz w:val="26"/>
          <w:szCs w:val="26"/>
        </w:rPr>
      </w:pPr>
    </w:p>
    <w:p w:rsidR="00734181" w:rsidRDefault="00734181" w:rsidP="00734181">
      <w:pPr>
        <w:spacing w:line="120" w:lineRule="atLeast"/>
        <w:jc w:val="both"/>
        <w:rPr>
          <w:sz w:val="26"/>
          <w:szCs w:val="26"/>
        </w:rPr>
      </w:pPr>
    </w:p>
    <w:p w:rsidR="00734181" w:rsidRDefault="00734181" w:rsidP="00734181">
      <w:pPr>
        <w:spacing w:line="120" w:lineRule="atLeast"/>
        <w:jc w:val="both"/>
        <w:rPr>
          <w:sz w:val="26"/>
          <w:szCs w:val="26"/>
        </w:rPr>
      </w:pPr>
    </w:p>
    <w:p w:rsidR="00734181" w:rsidRDefault="00734181" w:rsidP="00734181">
      <w:pPr>
        <w:spacing w:line="120" w:lineRule="atLeast"/>
        <w:jc w:val="both"/>
        <w:rPr>
          <w:sz w:val="26"/>
          <w:szCs w:val="26"/>
        </w:rPr>
      </w:pPr>
    </w:p>
    <w:p w:rsidR="00734181" w:rsidRDefault="00734181" w:rsidP="00734181">
      <w:pPr>
        <w:spacing w:line="120" w:lineRule="atLeast"/>
        <w:jc w:val="both"/>
        <w:rPr>
          <w:sz w:val="26"/>
          <w:szCs w:val="26"/>
        </w:rPr>
      </w:pPr>
    </w:p>
    <w:p w:rsidR="00734181" w:rsidRDefault="00734181" w:rsidP="00734181">
      <w:pPr>
        <w:spacing w:line="120" w:lineRule="atLeast"/>
        <w:jc w:val="both"/>
        <w:rPr>
          <w:sz w:val="26"/>
          <w:szCs w:val="26"/>
        </w:rPr>
      </w:pPr>
    </w:p>
    <w:p w:rsidR="00734181" w:rsidRDefault="00734181" w:rsidP="00734181">
      <w:pPr>
        <w:spacing w:line="120" w:lineRule="atLeast"/>
        <w:jc w:val="both"/>
        <w:rPr>
          <w:sz w:val="26"/>
          <w:szCs w:val="26"/>
        </w:rPr>
      </w:pPr>
    </w:p>
    <w:p w:rsidR="00734181" w:rsidRDefault="00734181" w:rsidP="00734181">
      <w:pPr>
        <w:spacing w:line="120" w:lineRule="atLeast"/>
        <w:jc w:val="both"/>
        <w:rPr>
          <w:sz w:val="26"/>
          <w:szCs w:val="26"/>
        </w:rPr>
      </w:pPr>
    </w:p>
    <w:p w:rsidR="00734181" w:rsidRDefault="00734181" w:rsidP="00734181">
      <w:pPr>
        <w:spacing w:line="120" w:lineRule="atLeast"/>
        <w:jc w:val="both"/>
        <w:rPr>
          <w:sz w:val="26"/>
          <w:szCs w:val="26"/>
        </w:rPr>
      </w:pPr>
    </w:p>
    <w:p w:rsidR="00734181" w:rsidRDefault="00734181" w:rsidP="00734181">
      <w:pPr>
        <w:spacing w:line="120" w:lineRule="atLeast"/>
        <w:jc w:val="both"/>
        <w:rPr>
          <w:sz w:val="26"/>
          <w:szCs w:val="26"/>
        </w:rPr>
      </w:pPr>
    </w:p>
    <w:p w:rsidR="00734181" w:rsidRDefault="00734181" w:rsidP="00734181">
      <w:pPr>
        <w:spacing w:line="120" w:lineRule="atLeast"/>
        <w:jc w:val="both"/>
        <w:rPr>
          <w:sz w:val="26"/>
          <w:szCs w:val="26"/>
        </w:rPr>
      </w:pPr>
    </w:p>
    <w:p w:rsidR="00734181" w:rsidRDefault="00734181" w:rsidP="00734181">
      <w:pPr>
        <w:spacing w:line="120" w:lineRule="atLeast"/>
        <w:jc w:val="both"/>
        <w:rPr>
          <w:sz w:val="26"/>
          <w:szCs w:val="26"/>
        </w:rPr>
      </w:pPr>
    </w:p>
    <w:p w:rsidR="00734181" w:rsidRDefault="00734181" w:rsidP="00734181">
      <w:pPr>
        <w:spacing w:line="120" w:lineRule="atLeast"/>
        <w:jc w:val="both"/>
        <w:rPr>
          <w:sz w:val="26"/>
          <w:szCs w:val="26"/>
        </w:rPr>
      </w:pPr>
    </w:p>
    <w:p w:rsidR="00734181" w:rsidRDefault="00734181" w:rsidP="00734181">
      <w:pPr>
        <w:spacing w:line="120" w:lineRule="atLeast"/>
        <w:jc w:val="both"/>
        <w:rPr>
          <w:sz w:val="26"/>
          <w:szCs w:val="26"/>
        </w:rPr>
      </w:pPr>
    </w:p>
    <w:p w:rsidR="00734181" w:rsidRDefault="00734181" w:rsidP="00734181">
      <w:pPr>
        <w:spacing w:line="120" w:lineRule="atLeast"/>
        <w:jc w:val="both"/>
        <w:rPr>
          <w:sz w:val="26"/>
          <w:szCs w:val="26"/>
        </w:rPr>
      </w:pPr>
    </w:p>
    <w:p w:rsidR="00734181" w:rsidRDefault="00734181" w:rsidP="00734181">
      <w:pPr>
        <w:spacing w:line="120" w:lineRule="atLeast"/>
        <w:jc w:val="both"/>
        <w:rPr>
          <w:sz w:val="26"/>
          <w:szCs w:val="26"/>
        </w:rPr>
      </w:pPr>
    </w:p>
    <w:p w:rsidR="00734181" w:rsidRDefault="00734181" w:rsidP="00734181">
      <w:pPr>
        <w:spacing w:line="120" w:lineRule="atLeast"/>
        <w:jc w:val="both"/>
        <w:rPr>
          <w:sz w:val="26"/>
          <w:szCs w:val="26"/>
        </w:rPr>
      </w:pPr>
    </w:p>
    <w:p w:rsidR="00734181" w:rsidRPr="00C432FA" w:rsidRDefault="00734181" w:rsidP="00734181">
      <w:pPr>
        <w:spacing w:line="120" w:lineRule="atLeast"/>
        <w:jc w:val="both"/>
        <w:rPr>
          <w:sz w:val="26"/>
          <w:szCs w:val="26"/>
        </w:rPr>
      </w:pPr>
    </w:p>
    <w:p w:rsidR="00734181" w:rsidRPr="00186BCF" w:rsidRDefault="00734181" w:rsidP="00734181">
      <w:pPr>
        <w:ind w:firstLine="720"/>
        <w:rPr>
          <w:spacing w:val="-6"/>
          <w:sz w:val="26"/>
          <w:szCs w:val="26"/>
        </w:rPr>
      </w:pPr>
    </w:p>
    <w:p w:rsidR="00734181" w:rsidRPr="00CF6339" w:rsidRDefault="00734181" w:rsidP="00734181">
      <w:pPr>
        <w:tabs>
          <w:tab w:val="center" w:pos="7106"/>
        </w:tabs>
        <w:jc w:val="both"/>
        <w:rPr>
          <w:b/>
          <w:bCs/>
          <w:sz w:val="26"/>
          <w:szCs w:val="26"/>
        </w:rPr>
      </w:pPr>
    </w:p>
    <w:p w:rsidR="00B845A3" w:rsidRDefault="00B845A3"/>
    <w:sectPr w:rsidR="00B845A3" w:rsidSect="0042684E">
      <w:headerReference w:type="default" r:id="rId7"/>
      <w:pgSz w:w="11907" w:h="16840" w:code="9"/>
      <w:pgMar w:top="1276" w:right="992" w:bottom="142"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4E52" w:rsidRDefault="00D04E52" w:rsidP="0008672D">
      <w:r>
        <w:separator/>
      </w:r>
    </w:p>
  </w:endnote>
  <w:endnote w:type="continuationSeparator" w:id="1">
    <w:p w:rsidR="00D04E52" w:rsidRDefault="00D04E52" w:rsidP="000867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4E52" w:rsidRDefault="00D04E52" w:rsidP="0008672D">
      <w:r>
        <w:separator/>
      </w:r>
    </w:p>
  </w:footnote>
  <w:footnote w:type="continuationSeparator" w:id="1">
    <w:p w:rsidR="00D04E52" w:rsidRDefault="00D04E52" w:rsidP="000867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64C" w:rsidRDefault="00AA2317" w:rsidP="00FC1575">
    <w:pPr>
      <w:pStyle w:val="Header"/>
      <w:framePr w:wrap="auto" w:vAnchor="text" w:hAnchor="margin" w:xAlign="center" w:y="1"/>
      <w:rPr>
        <w:rStyle w:val="PageNumber"/>
      </w:rPr>
    </w:pPr>
    <w:r>
      <w:rPr>
        <w:rStyle w:val="PageNumber"/>
      </w:rPr>
      <w:fldChar w:fldCharType="begin"/>
    </w:r>
    <w:r w:rsidR="001032E1">
      <w:rPr>
        <w:rStyle w:val="PageNumber"/>
      </w:rPr>
      <w:instrText xml:space="preserve">PAGE  </w:instrText>
    </w:r>
    <w:r>
      <w:rPr>
        <w:rStyle w:val="PageNumber"/>
      </w:rPr>
      <w:fldChar w:fldCharType="separate"/>
    </w:r>
    <w:r w:rsidR="002E31E6">
      <w:rPr>
        <w:rStyle w:val="PageNumber"/>
        <w:noProof/>
      </w:rPr>
      <w:t>2</w:t>
    </w:r>
    <w:r>
      <w:rPr>
        <w:rStyle w:val="PageNumber"/>
      </w:rPr>
      <w:fldChar w:fldCharType="end"/>
    </w:r>
  </w:p>
  <w:p w:rsidR="009D364C" w:rsidRDefault="00D04E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DD1514"/>
    <w:multiLevelType w:val="hybridMultilevel"/>
    <w:tmpl w:val="8982A122"/>
    <w:lvl w:ilvl="0" w:tplc="1E503E5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24F77B4"/>
    <w:multiLevelType w:val="hybridMultilevel"/>
    <w:tmpl w:val="414695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D6F3ED4"/>
    <w:multiLevelType w:val="hybridMultilevel"/>
    <w:tmpl w:val="0700D3D4"/>
    <w:lvl w:ilvl="0" w:tplc="327AD946">
      <w:numFmt w:val="bullet"/>
      <w:lvlText w:val="-"/>
      <w:lvlJc w:val="left"/>
      <w:pPr>
        <w:tabs>
          <w:tab w:val="num" w:pos="720"/>
        </w:tabs>
        <w:ind w:left="720" w:hanging="360"/>
      </w:pPr>
      <w:rPr>
        <w:rFonts w:ascii="Times New Roman" w:eastAsia="Times New Roman" w:hAnsi="Times New Roman" w:cs="Times New Roman" w:hint="default"/>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
    <w:nsid w:val="71B62883"/>
    <w:multiLevelType w:val="hybridMultilevel"/>
    <w:tmpl w:val="645453BC"/>
    <w:lvl w:ilvl="0" w:tplc="22BA8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734181"/>
    <w:rsid w:val="00002231"/>
    <w:rsid w:val="00042040"/>
    <w:rsid w:val="0008672D"/>
    <w:rsid w:val="001032E1"/>
    <w:rsid w:val="00230864"/>
    <w:rsid w:val="002E31E6"/>
    <w:rsid w:val="0042684E"/>
    <w:rsid w:val="0065197D"/>
    <w:rsid w:val="00652973"/>
    <w:rsid w:val="00734181"/>
    <w:rsid w:val="007C7DCB"/>
    <w:rsid w:val="00845DE6"/>
    <w:rsid w:val="009C5EDF"/>
    <w:rsid w:val="00AA2317"/>
    <w:rsid w:val="00AA639A"/>
    <w:rsid w:val="00B845A3"/>
    <w:rsid w:val="00C07AF8"/>
    <w:rsid w:val="00D04E52"/>
    <w:rsid w:val="00FD5C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27"/>
        <o:r id="V:Rule5" type="connector" idref="#_x0000_s1026"/>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ind w:left="170" w:right="11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181"/>
    <w:pPr>
      <w:ind w:left="0" w:right="0"/>
      <w:jc w:val="left"/>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rsid w:val="00734181"/>
    <w:pPr>
      <w:tabs>
        <w:tab w:val="center" w:pos="4320"/>
        <w:tab w:val="right" w:pos="8640"/>
      </w:tabs>
    </w:pPr>
  </w:style>
  <w:style w:type="character" w:customStyle="1" w:styleId="HeaderChar">
    <w:name w:val="Header Char"/>
    <w:basedOn w:val="DefaultParagraphFont"/>
    <w:link w:val="Header"/>
    <w:uiPriority w:val="99"/>
    <w:semiHidden/>
    <w:rsid w:val="00734181"/>
    <w:rPr>
      <w:rFonts w:eastAsia="Times New Roman" w:cs="Times New Roman"/>
      <w:sz w:val="24"/>
      <w:szCs w:val="24"/>
    </w:rPr>
  </w:style>
  <w:style w:type="character" w:customStyle="1" w:styleId="HeaderChar1">
    <w:name w:val="Header Char1"/>
    <w:basedOn w:val="DefaultParagraphFont"/>
    <w:link w:val="Header"/>
    <w:uiPriority w:val="99"/>
    <w:locked/>
    <w:rsid w:val="00734181"/>
    <w:rPr>
      <w:rFonts w:eastAsia="Times New Roman" w:cs="Times New Roman"/>
      <w:sz w:val="24"/>
      <w:szCs w:val="24"/>
    </w:rPr>
  </w:style>
  <w:style w:type="character" w:styleId="PageNumber">
    <w:name w:val="page number"/>
    <w:basedOn w:val="DefaultParagraphFont"/>
    <w:uiPriority w:val="99"/>
    <w:rsid w:val="00734181"/>
  </w:style>
  <w:style w:type="paragraph" w:styleId="ListParagraph">
    <w:name w:val="List Paragraph"/>
    <w:basedOn w:val="Normal"/>
    <w:uiPriority w:val="34"/>
    <w:qFormat/>
    <w:rsid w:val="00AA639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2016-03-07T09:14:00Z</cp:lastPrinted>
  <dcterms:created xsi:type="dcterms:W3CDTF">2016-03-02T00:46:00Z</dcterms:created>
  <dcterms:modified xsi:type="dcterms:W3CDTF">2016-03-17T01:22:00Z</dcterms:modified>
</cp:coreProperties>
</file>